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7F" w:rsidRDefault="00AB717F" w:rsidP="00AB717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4701B">
        <w:rPr>
          <w:rFonts w:ascii="Arial" w:hAnsi="Arial" w:cs="Arial"/>
          <w:b/>
          <w:sz w:val="28"/>
          <w:szCs w:val="28"/>
        </w:rPr>
        <w:t>ПРОЕКТНАЯ ДЕЯТЕЛЬНОСТЬ В ДЕТСКОМ САДУ</w:t>
      </w:r>
    </w:p>
    <w:p w:rsidR="006F56C5" w:rsidRDefault="006F56C5" w:rsidP="00AB717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B717F" w:rsidRDefault="00AB717F" w:rsidP="00AB717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B717F" w:rsidRDefault="00AB717F" w:rsidP="00AB717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Современные дети живут в эпоху информатизации и компьютеризации. Стремительно меняющаяся жизнь требует от каждого не только владение знаниями, но и в первую очередь умение добывать эти знания самому, оперировать ими, мыслить самостоятельно и творчески. Все это заставляет пересматривать роль и значение исследовательского поведения в жизни человека. Становится все более очевидным, что умения и навыки исследовательского поиска необходимо развивать уже с дошкольного возраста. Методом реализации индивидуального подхода к обучению, использующий продуктивную, творческую, познавательную или исследовательскую деятельность воспитанников ДОУ, в ходе которой они получают новые знания и учатся находить им практическое применение, расширяют свой кругозор и словарный запас, является проектная деятельность. Детский интерес служит источником вдохновения для реализации серьезных и увлекательных задач. </w:t>
      </w:r>
    </w:p>
    <w:p w:rsidR="00AB717F" w:rsidRDefault="00AB717F" w:rsidP="00AB717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Готовые проекты в детском саду </w:t>
      </w:r>
      <w:r w:rsidR="0026362E">
        <w:rPr>
          <w:rFonts w:ascii="Arial" w:hAnsi="Arial" w:cs="Arial"/>
          <w:sz w:val="28"/>
          <w:szCs w:val="28"/>
        </w:rPr>
        <w:t>-</w:t>
      </w:r>
      <w:r w:rsidRPr="0094701B">
        <w:rPr>
          <w:rFonts w:ascii="Arial" w:hAnsi="Arial" w:cs="Arial"/>
          <w:sz w:val="28"/>
          <w:szCs w:val="28"/>
        </w:rPr>
        <w:t xml:space="preserve"> результат совместной деятельности взрослых (родителей и педагогов) и детей, направленный на:  </w:t>
      </w: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развитие предметных навыков и знаний у дошкольников;</w:t>
      </w:r>
    </w:p>
    <w:p w:rsidR="00AB717F" w:rsidRDefault="00AB717F" w:rsidP="00AB717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94701B">
        <w:rPr>
          <w:rFonts w:ascii="Arial" w:hAnsi="Arial" w:cs="Arial"/>
          <w:sz w:val="28"/>
          <w:szCs w:val="28"/>
        </w:rPr>
        <w:sym w:font="Symbol" w:char="F0B7"/>
      </w:r>
      <w:r w:rsidRPr="0094701B">
        <w:rPr>
          <w:rFonts w:ascii="Arial" w:hAnsi="Arial" w:cs="Arial"/>
          <w:sz w:val="28"/>
          <w:szCs w:val="28"/>
        </w:rPr>
        <w:t xml:space="preserve">  формирование компетентностей, необходимых для успешной учебы в школе</w:t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(анализировать собственные возможности, ставить задачи, находить пути и оптимальные средства их решения);  </w:t>
      </w:r>
    </w:p>
    <w:p w:rsidR="00AB717F" w:rsidRPr="0094701B" w:rsidRDefault="00AB717F" w:rsidP="00AB717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>гармоничное развитие личности ребенка (дети учатся работать в коллективе, находить</w:t>
      </w:r>
      <w:r>
        <w:rPr>
          <w:rFonts w:ascii="Arial" w:hAnsi="Arial" w:cs="Arial"/>
          <w:sz w:val="28"/>
          <w:szCs w:val="28"/>
        </w:rPr>
        <w:t xml:space="preserve"> </w:t>
      </w:r>
      <w:r w:rsidRPr="0094701B">
        <w:rPr>
          <w:rFonts w:ascii="Arial" w:hAnsi="Arial" w:cs="Arial"/>
          <w:sz w:val="28"/>
          <w:szCs w:val="28"/>
        </w:rPr>
        <w:t xml:space="preserve">компромиссы, добиваться поставленных целей, демонстрировать лидерские качества и инициативность, уверенно себя вести в ситуации неопределенности). </w:t>
      </w:r>
    </w:p>
    <w:p w:rsidR="00AB717F" w:rsidRPr="0094701B" w:rsidRDefault="00AB717F" w:rsidP="006F56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F56C5" w:rsidRDefault="006F56C5" w:rsidP="006F56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Список литературы: </w:t>
      </w:r>
    </w:p>
    <w:p w:rsidR="006F56C5" w:rsidRDefault="006F56C5" w:rsidP="006F56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94701B">
        <w:rPr>
          <w:rFonts w:ascii="Arial" w:hAnsi="Arial" w:cs="Arial"/>
          <w:sz w:val="28"/>
          <w:szCs w:val="28"/>
        </w:rPr>
        <w:t>Сыпченко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 Е.А. Инновационные педагогические технологии. Метод проектов в ДОУ. - </w:t>
      </w:r>
      <w:proofErr w:type="spellStart"/>
      <w:r w:rsidRPr="0094701B">
        <w:rPr>
          <w:rFonts w:ascii="Arial" w:hAnsi="Arial" w:cs="Arial"/>
          <w:sz w:val="28"/>
          <w:szCs w:val="28"/>
        </w:rPr>
        <w:t>Спб</w:t>
      </w:r>
      <w:proofErr w:type="spellEnd"/>
      <w:r w:rsidRPr="0094701B">
        <w:rPr>
          <w:rFonts w:ascii="Arial" w:hAnsi="Arial" w:cs="Arial"/>
          <w:sz w:val="28"/>
          <w:szCs w:val="28"/>
        </w:rPr>
        <w:t xml:space="preserve">.: ООО «ИЗДАТЕЛЬСТВО «ДЕТСТВО – ПРЕСС», 2012. </w:t>
      </w:r>
    </w:p>
    <w:p w:rsidR="006F56C5" w:rsidRDefault="006F56C5" w:rsidP="006F56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2. Педагогическое проектирование. Сборник по результатам Областного конкурса «Педагогический проект», - Томск, 2011. </w:t>
      </w:r>
    </w:p>
    <w:p w:rsidR="006F56C5" w:rsidRDefault="006F56C5" w:rsidP="006F56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4701B">
        <w:rPr>
          <w:rFonts w:ascii="Arial" w:hAnsi="Arial" w:cs="Arial"/>
          <w:sz w:val="28"/>
          <w:szCs w:val="28"/>
        </w:rPr>
        <w:t xml:space="preserve">3. Готовые проекты в детском саду. Справочник старшего воспитателя ДОУ, №1, январь 2019. </w:t>
      </w:r>
    </w:p>
    <w:p w:rsidR="006F56C5" w:rsidRDefault="006F56C5" w:rsidP="006F56C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По материалам</w:t>
      </w:r>
      <w:r w:rsidR="00945244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Крончев</w:t>
      </w:r>
      <w:r w:rsidR="00945244">
        <w:rPr>
          <w:rFonts w:ascii="Arial" w:hAnsi="Arial" w:cs="Arial"/>
          <w:sz w:val="28"/>
          <w:szCs w:val="28"/>
        </w:rPr>
        <w:t>а</w:t>
      </w:r>
      <w:proofErr w:type="spellEnd"/>
      <w:r>
        <w:rPr>
          <w:rFonts w:ascii="Arial" w:hAnsi="Arial" w:cs="Arial"/>
          <w:sz w:val="28"/>
          <w:szCs w:val="28"/>
        </w:rPr>
        <w:t xml:space="preserve"> Н.А., старший воспитатель.</w:t>
      </w:r>
    </w:p>
    <w:p w:rsidR="006F56C5" w:rsidRDefault="006F56C5" w:rsidP="006F56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[Электронный ресурс]. </w:t>
      </w:r>
      <w:r w:rsidRPr="0094701B">
        <w:rPr>
          <w:rFonts w:ascii="Arial" w:hAnsi="Arial" w:cs="Arial"/>
          <w:sz w:val="28"/>
          <w:szCs w:val="28"/>
        </w:rPr>
        <w:t>Режим доступа: https://www.reso</w:t>
      </w:r>
      <w:r>
        <w:rPr>
          <w:rFonts w:ascii="Arial" w:hAnsi="Arial" w:cs="Arial"/>
          <w:sz w:val="28"/>
          <w:szCs w:val="28"/>
        </w:rPr>
        <w:t>br.ru/article/63216-qqq-17-m11-</w:t>
      </w:r>
      <w:r w:rsidRPr="0094701B">
        <w:rPr>
          <w:rFonts w:ascii="Arial" w:hAnsi="Arial" w:cs="Arial"/>
          <w:sz w:val="28"/>
          <w:szCs w:val="28"/>
        </w:rPr>
        <w:t>gotovye-proekty-v-detskom-sadu</w:t>
      </w:r>
    </w:p>
    <w:p w:rsidR="001D6A3E" w:rsidRDefault="001D6A3E"/>
    <w:sectPr w:rsidR="001D6A3E" w:rsidSect="00945244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717F"/>
    <w:rsid w:val="0000152A"/>
    <w:rsid w:val="00087AE3"/>
    <w:rsid w:val="001D6A3E"/>
    <w:rsid w:val="0026362E"/>
    <w:rsid w:val="005B2724"/>
    <w:rsid w:val="006F56C5"/>
    <w:rsid w:val="00940FF1"/>
    <w:rsid w:val="00945244"/>
    <w:rsid w:val="00AB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6</cp:revision>
  <dcterms:created xsi:type="dcterms:W3CDTF">2020-10-02T16:41:00Z</dcterms:created>
  <dcterms:modified xsi:type="dcterms:W3CDTF">2020-10-02T17:44:00Z</dcterms:modified>
</cp:coreProperties>
</file>