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EF" w:rsidRDefault="00B114EF">
      <w:pPr>
        <w:rPr>
          <w:sz w:val="48"/>
          <w:szCs w:val="48"/>
        </w:rPr>
      </w:pPr>
    </w:p>
    <w:p w:rsidR="00354FC5" w:rsidRDefault="00B114EF" w:rsidP="009A4BD4">
      <w:pPr>
        <w:jc w:val="center"/>
        <w:rPr>
          <w:rFonts w:ascii="Times New Roman" w:hAnsi="Times New Roman" w:cs="Times New Roman"/>
          <w:b/>
          <w:i/>
          <w:sz w:val="48"/>
          <w:szCs w:val="72"/>
        </w:rPr>
      </w:pPr>
      <w:r w:rsidRPr="00354FC5">
        <w:rPr>
          <w:rFonts w:ascii="Times New Roman" w:hAnsi="Times New Roman" w:cs="Times New Roman"/>
          <w:b/>
          <w:i/>
          <w:sz w:val="48"/>
          <w:szCs w:val="72"/>
        </w:rPr>
        <w:t>Консультация</w:t>
      </w:r>
      <w:r w:rsidR="00354FC5">
        <w:rPr>
          <w:rFonts w:ascii="Times New Roman" w:hAnsi="Times New Roman" w:cs="Times New Roman"/>
          <w:b/>
          <w:i/>
          <w:sz w:val="48"/>
          <w:szCs w:val="72"/>
        </w:rPr>
        <w:t xml:space="preserve"> </w:t>
      </w:r>
    </w:p>
    <w:p w:rsidR="00B114EF" w:rsidRDefault="00354FC5" w:rsidP="009A4BD4">
      <w:pPr>
        <w:jc w:val="center"/>
        <w:rPr>
          <w:rFonts w:ascii="Times New Roman" w:hAnsi="Times New Roman" w:cs="Times New Roman"/>
          <w:b/>
          <w:i/>
          <w:sz w:val="48"/>
          <w:szCs w:val="72"/>
        </w:rPr>
      </w:pPr>
      <w:r>
        <w:rPr>
          <w:rFonts w:ascii="Times New Roman" w:hAnsi="Times New Roman" w:cs="Times New Roman"/>
          <w:b/>
          <w:i/>
          <w:sz w:val="48"/>
          <w:szCs w:val="72"/>
        </w:rPr>
        <w:t>для родителей</w:t>
      </w:r>
      <w:r w:rsidR="00B114EF" w:rsidRPr="00354FC5">
        <w:rPr>
          <w:rFonts w:ascii="Times New Roman" w:hAnsi="Times New Roman" w:cs="Times New Roman"/>
          <w:b/>
          <w:i/>
          <w:sz w:val="48"/>
          <w:szCs w:val="72"/>
        </w:rPr>
        <w:t xml:space="preserve"> на тему:</w:t>
      </w:r>
    </w:p>
    <w:p w:rsidR="00354FC5" w:rsidRPr="00354FC5" w:rsidRDefault="00354FC5" w:rsidP="009A4BD4">
      <w:pPr>
        <w:jc w:val="center"/>
        <w:rPr>
          <w:rFonts w:ascii="Times New Roman" w:hAnsi="Times New Roman" w:cs="Times New Roman"/>
          <w:b/>
          <w:i/>
          <w:sz w:val="48"/>
          <w:szCs w:val="72"/>
        </w:rPr>
      </w:pPr>
    </w:p>
    <w:p w:rsidR="00B114EF" w:rsidRPr="009A4BD4" w:rsidRDefault="009A4BD4" w:rsidP="009A4BD4">
      <w:pPr>
        <w:jc w:val="center"/>
        <w:rPr>
          <w:rFonts w:ascii="Times New Roman" w:hAnsi="Times New Roman" w:cs="Times New Roman"/>
          <w:b/>
          <w:sz w:val="96"/>
          <w:szCs w:val="96"/>
        </w:rPr>
      </w:pPr>
      <w:r w:rsidRPr="009A4BD4">
        <w:rPr>
          <w:rFonts w:ascii="Times New Roman" w:hAnsi="Times New Roman" w:cs="Times New Roman"/>
          <w:b/>
          <w:sz w:val="96"/>
          <w:szCs w:val="96"/>
        </w:rPr>
        <w:t>«</w:t>
      </w:r>
      <w:r w:rsidRPr="00354FC5">
        <w:rPr>
          <w:rFonts w:ascii="Times New Roman" w:hAnsi="Times New Roman" w:cs="Times New Roman"/>
          <w:b/>
          <w:i/>
          <w:sz w:val="72"/>
          <w:szCs w:val="96"/>
        </w:rPr>
        <w:t>Ф</w:t>
      </w:r>
      <w:r w:rsidR="00B114EF" w:rsidRPr="00354FC5">
        <w:rPr>
          <w:rFonts w:ascii="Times New Roman" w:hAnsi="Times New Roman" w:cs="Times New Roman"/>
          <w:b/>
          <w:i/>
          <w:sz w:val="72"/>
          <w:szCs w:val="96"/>
        </w:rPr>
        <w:t>изическая культура вашего                                           малыша»</w:t>
      </w:r>
      <w:r w:rsidRPr="00354FC5">
        <w:rPr>
          <w:rFonts w:ascii="Times New Roman" w:hAnsi="Times New Roman" w:cs="Times New Roman"/>
          <w:b/>
          <w:i/>
          <w:sz w:val="72"/>
          <w:szCs w:val="96"/>
        </w:rPr>
        <w:t>.</w:t>
      </w: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557D29" w:rsidRDefault="00557D29" w:rsidP="00557D29">
      <w:pPr>
        <w:rPr>
          <w:color w:val="548DD4" w:themeColor="text2" w:themeTint="99"/>
          <w:sz w:val="72"/>
          <w:szCs w:val="72"/>
        </w:rPr>
      </w:pPr>
    </w:p>
    <w:p w:rsidR="00C41026" w:rsidRDefault="00C41026" w:rsidP="00557D29">
      <w:pPr>
        <w:spacing w:after="120" w:line="360" w:lineRule="auto"/>
        <w:contextualSpacing/>
        <w:rPr>
          <w:rFonts w:ascii="Times New Roman" w:hAnsi="Times New Roman" w:cs="Times New Roman"/>
          <w:sz w:val="28"/>
          <w:szCs w:val="24"/>
        </w:rPr>
      </w:pPr>
    </w:p>
    <w:p w:rsidR="00C41026" w:rsidRDefault="00C41026" w:rsidP="00557D29">
      <w:pPr>
        <w:spacing w:after="120" w:line="360" w:lineRule="auto"/>
        <w:contextualSpacing/>
        <w:rPr>
          <w:rFonts w:ascii="Times New Roman" w:hAnsi="Times New Roman" w:cs="Times New Roman"/>
          <w:sz w:val="28"/>
          <w:szCs w:val="24"/>
        </w:rPr>
      </w:pPr>
    </w:p>
    <w:p w:rsidR="00C41026" w:rsidRDefault="00C41026" w:rsidP="00557D29">
      <w:pPr>
        <w:spacing w:after="120" w:line="360" w:lineRule="auto"/>
        <w:contextualSpacing/>
        <w:rPr>
          <w:rFonts w:ascii="Times New Roman" w:hAnsi="Times New Roman" w:cs="Times New Roman"/>
          <w:sz w:val="28"/>
          <w:szCs w:val="24"/>
        </w:rPr>
      </w:pPr>
    </w:p>
    <w:p w:rsidR="00C41026" w:rsidRDefault="00C41026" w:rsidP="00557D29">
      <w:pPr>
        <w:spacing w:after="120" w:line="360" w:lineRule="auto"/>
        <w:contextualSpacing/>
        <w:rPr>
          <w:rFonts w:ascii="Times New Roman" w:hAnsi="Times New Roman" w:cs="Times New Roman"/>
          <w:sz w:val="28"/>
          <w:szCs w:val="24"/>
        </w:rPr>
      </w:pPr>
    </w:p>
    <w:p w:rsidR="00C41026" w:rsidRDefault="00C41026" w:rsidP="00557D29">
      <w:pPr>
        <w:spacing w:after="120" w:line="360" w:lineRule="auto"/>
        <w:contextualSpacing/>
        <w:rPr>
          <w:rFonts w:ascii="Times New Roman" w:hAnsi="Times New Roman" w:cs="Times New Roman"/>
          <w:sz w:val="28"/>
          <w:szCs w:val="24"/>
        </w:rPr>
      </w:pPr>
    </w:p>
    <w:p w:rsidR="00B114EF" w:rsidRPr="00476A8A" w:rsidRDefault="00B114EF"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lastRenderedPageBreak/>
        <w:t>Природой в ребёнке заложен огромный потенциал сил, энергии, возможностей для роста и развития. Пропорции детского тела отличаются от взрослого: маленькие дети, как и детёныши животных</w:t>
      </w:r>
      <w:r w:rsidR="001F3B62" w:rsidRPr="00476A8A">
        <w:rPr>
          <w:rFonts w:ascii="Times New Roman" w:hAnsi="Times New Roman" w:cs="Times New Roman"/>
          <w:sz w:val="28"/>
          <w:szCs w:val="24"/>
        </w:rPr>
        <w:t>,</w:t>
      </w:r>
      <w:r w:rsidRPr="00476A8A">
        <w:rPr>
          <w:rFonts w:ascii="Times New Roman" w:hAnsi="Times New Roman" w:cs="Times New Roman"/>
          <w:sz w:val="28"/>
          <w:szCs w:val="24"/>
        </w:rPr>
        <w:t xml:space="preserve"> вызывают умиление и нежность – этим природа увеличивает шансы на выживание: о милом и симпатичном существе охотнее заботятся, ухаживают, ласкают.</w:t>
      </w:r>
    </w:p>
    <w:p w:rsidR="003E796B" w:rsidRPr="00476A8A" w:rsidRDefault="00B114EF"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В </w:t>
      </w:r>
      <w:r w:rsidR="003E796B" w:rsidRPr="00476A8A">
        <w:rPr>
          <w:rFonts w:ascii="Times New Roman" w:hAnsi="Times New Roman" w:cs="Times New Roman"/>
          <w:sz w:val="28"/>
          <w:szCs w:val="24"/>
        </w:rPr>
        <w:t xml:space="preserve">раннем </w:t>
      </w:r>
      <w:r w:rsidR="00476A8A" w:rsidRPr="00476A8A">
        <w:rPr>
          <w:rFonts w:ascii="Times New Roman" w:hAnsi="Times New Roman" w:cs="Times New Roman"/>
          <w:sz w:val="28"/>
          <w:szCs w:val="24"/>
        </w:rPr>
        <w:t xml:space="preserve">детстве ребёнок осваивает </w:t>
      </w:r>
      <w:proofErr w:type="spellStart"/>
      <w:r w:rsidR="00476A8A" w:rsidRPr="00476A8A">
        <w:rPr>
          <w:rFonts w:ascii="Times New Roman" w:hAnsi="Times New Roman" w:cs="Times New Roman"/>
          <w:sz w:val="28"/>
          <w:szCs w:val="24"/>
        </w:rPr>
        <w:t>прямо</w:t>
      </w:r>
      <w:r w:rsidR="003E796B" w:rsidRPr="00476A8A">
        <w:rPr>
          <w:rFonts w:ascii="Times New Roman" w:hAnsi="Times New Roman" w:cs="Times New Roman"/>
          <w:sz w:val="28"/>
          <w:szCs w:val="24"/>
        </w:rPr>
        <w:t>хождение</w:t>
      </w:r>
      <w:proofErr w:type="spellEnd"/>
      <w:r w:rsidR="003E796B" w:rsidRPr="00476A8A">
        <w:rPr>
          <w:rFonts w:ascii="Times New Roman" w:hAnsi="Times New Roman" w:cs="Times New Roman"/>
          <w:sz w:val="28"/>
          <w:szCs w:val="24"/>
        </w:rPr>
        <w:t>,</w:t>
      </w:r>
      <w:r w:rsidR="00476A8A" w:rsidRPr="00476A8A">
        <w:rPr>
          <w:rFonts w:ascii="Times New Roman" w:hAnsi="Times New Roman" w:cs="Times New Roman"/>
          <w:sz w:val="28"/>
          <w:szCs w:val="24"/>
        </w:rPr>
        <w:t xml:space="preserve"> разви</w:t>
      </w:r>
      <w:r w:rsidR="003E796B" w:rsidRPr="00476A8A">
        <w:rPr>
          <w:rFonts w:ascii="Times New Roman" w:hAnsi="Times New Roman" w:cs="Times New Roman"/>
          <w:sz w:val="28"/>
          <w:szCs w:val="24"/>
        </w:rPr>
        <w:t>вает крупную (походка, мышечная нагрузка) и мелкую моторику (мышцы кисти).</w:t>
      </w:r>
    </w:p>
    <w:p w:rsidR="00922D60" w:rsidRPr="00476A8A" w:rsidRDefault="003E796B"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Дети очень подвижны. Неутолимы в своём желании бегать, прыгать, скакать, устраивать себе препятствия. И они получают от всего этого мышечное удовольствие. Взрослые успевают позабыть об этой радости, они менее подвижны и менее жизнерадостны и дети не позволяют шалить, резвиться </w:t>
      </w:r>
      <w:r w:rsidR="00922D60" w:rsidRPr="00476A8A">
        <w:rPr>
          <w:rFonts w:ascii="Times New Roman" w:hAnsi="Times New Roman" w:cs="Times New Roman"/>
          <w:sz w:val="28"/>
          <w:szCs w:val="24"/>
        </w:rPr>
        <w:t>(« Веди себя хорошо!», «Не носись!» и т.д.)</w:t>
      </w:r>
      <w:r w:rsidR="00476A8A" w:rsidRPr="00476A8A">
        <w:rPr>
          <w:rFonts w:ascii="Times New Roman" w:hAnsi="Times New Roman" w:cs="Times New Roman"/>
          <w:sz w:val="28"/>
          <w:szCs w:val="24"/>
        </w:rPr>
        <w:t>,</w:t>
      </w:r>
      <w:r w:rsidR="00922D60" w:rsidRPr="00476A8A">
        <w:rPr>
          <w:rFonts w:ascii="Times New Roman" w:hAnsi="Times New Roman" w:cs="Times New Roman"/>
          <w:sz w:val="28"/>
          <w:szCs w:val="24"/>
        </w:rPr>
        <w:t xml:space="preserve"> закладывая установку на малоподвижный образ жизни.</w:t>
      </w:r>
    </w:p>
    <w:p w:rsidR="00922D60" w:rsidRPr="00476A8A" w:rsidRDefault="00922D60"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Хорошо бы детскую энергию в полезное русло: познакомить ребёнка с тем, что такое зарядка, санки, лыжи, бассейн, тренажёры, мячи и прочее.</w:t>
      </w:r>
    </w:p>
    <w:p w:rsidR="00B727C7" w:rsidRPr="00476A8A" w:rsidRDefault="00922D60"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Распространённая ошибка – </w:t>
      </w:r>
      <w:r w:rsidR="001F3B62" w:rsidRPr="00476A8A">
        <w:rPr>
          <w:rFonts w:ascii="Times New Roman" w:hAnsi="Times New Roman" w:cs="Times New Roman"/>
          <w:sz w:val="28"/>
          <w:szCs w:val="24"/>
        </w:rPr>
        <w:t xml:space="preserve">в </w:t>
      </w:r>
      <w:r w:rsidRPr="00476A8A">
        <w:rPr>
          <w:rFonts w:ascii="Times New Roman" w:hAnsi="Times New Roman" w:cs="Times New Roman"/>
          <w:sz w:val="28"/>
          <w:szCs w:val="24"/>
        </w:rPr>
        <w:t>стремлении обеспечить ребёнка всем «самым-самым»</w:t>
      </w:r>
      <w:r w:rsidR="00476A8A" w:rsidRPr="00476A8A">
        <w:rPr>
          <w:rFonts w:ascii="Times New Roman" w:hAnsi="Times New Roman" w:cs="Times New Roman"/>
          <w:sz w:val="28"/>
          <w:szCs w:val="24"/>
        </w:rPr>
        <w:t>. П</w:t>
      </w:r>
      <w:r w:rsidRPr="00476A8A">
        <w:rPr>
          <w:rFonts w:ascii="Times New Roman" w:hAnsi="Times New Roman" w:cs="Times New Roman"/>
          <w:sz w:val="28"/>
          <w:szCs w:val="24"/>
        </w:rPr>
        <w:t>орой в комнате малыша его самого не видно из-за игрушек, развивающих комплектов и спортивных снарядов, но ребёнок учится через подражание и совм</w:t>
      </w:r>
      <w:r w:rsidR="001F3B62" w:rsidRPr="00476A8A">
        <w:rPr>
          <w:rFonts w:ascii="Times New Roman" w:hAnsi="Times New Roman" w:cs="Times New Roman"/>
          <w:sz w:val="28"/>
          <w:szCs w:val="24"/>
        </w:rPr>
        <w:t>естными со взрослыми действия!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Точность повторения удивительная! Дети не дают оценок, они наблюдают и повторяют. Они усердно учатся. И если родители делают зарядку по утрам, внимательны к своему здоровью</w:t>
      </w:r>
      <w:r w:rsidR="001A1F9A" w:rsidRPr="00476A8A">
        <w:rPr>
          <w:rFonts w:ascii="Times New Roman" w:hAnsi="Times New Roman" w:cs="Times New Roman"/>
          <w:sz w:val="28"/>
          <w:szCs w:val="24"/>
        </w:rPr>
        <w:t xml:space="preserve">, то и для детей это станет нормой, содержанием каждого дня. Но дети принимают не только хорошее, но и то, что взрослые называли бы «дурным». Нередко взрослые </w:t>
      </w:r>
      <w:r w:rsidR="00476A8A" w:rsidRPr="00476A8A">
        <w:rPr>
          <w:rFonts w:ascii="Times New Roman" w:hAnsi="Times New Roman" w:cs="Times New Roman"/>
          <w:sz w:val="28"/>
          <w:szCs w:val="24"/>
        </w:rPr>
        <w:t>в</w:t>
      </w:r>
      <w:r w:rsidR="001A1F9A" w:rsidRPr="00476A8A">
        <w:rPr>
          <w:rFonts w:ascii="Times New Roman" w:hAnsi="Times New Roman" w:cs="Times New Roman"/>
          <w:sz w:val="28"/>
          <w:szCs w:val="24"/>
        </w:rPr>
        <w:t>едут себя так, словно воспитание</w:t>
      </w:r>
      <w:r w:rsidR="00476A8A" w:rsidRPr="00476A8A">
        <w:rPr>
          <w:rFonts w:ascii="Times New Roman" w:hAnsi="Times New Roman" w:cs="Times New Roman"/>
          <w:sz w:val="28"/>
          <w:szCs w:val="24"/>
        </w:rPr>
        <w:t xml:space="preserve"> – это запрещение д</w:t>
      </w:r>
      <w:r w:rsidR="00B727C7" w:rsidRPr="00476A8A">
        <w:rPr>
          <w:rFonts w:ascii="Times New Roman" w:hAnsi="Times New Roman" w:cs="Times New Roman"/>
          <w:sz w:val="28"/>
          <w:szCs w:val="24"/>
        </w:rPr>
        <w:t>етям того, что позволительно им самим, или требование от детей того, что самому делать лень.</w:t>
      </w:r>
    </w:p>
    <w:p w:rsidR="008E218A" w:rsidRPr="00476A8A" w:rsidRDefault="00B727C7"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Подражание в детстве накапливает опыт взаимодействия с миром и самим собой, и </w:t>
      </w:r>
      <w:r w:rsidR="00476A8A" w:rsidRPr="00476A8A">
        <w:rPr>
          <w:rFonts w:ascii="Times New Roman" w:hAnsi="Times New Roman" w:cs="Times New Roman"/>
          <w:sz w:val="28"/>
          <w:szCs w:val="24"/>
        </w:rPr>
        <w:t>это фундамент для следующего возра</w:t>
      </w:r>
      <w:r w:rsidRPr="00476A8A">
        <w:rPr>
          <w:rFonts w:ascii="Times New Roman" w:hAnsi="Times New Roman" w:cs="Times New Roman"/>
          <w:sz w:val="28"/>
          <w:szCs w:val="24"/>
        </w:rPr>
        <w:t>с</w:t>
      </w:r>
      <w:r w:rsidR="00476A8A" w:rsidRPr="00476A8A">
        <w:rPr>
          <w:rFonts w:ascii="Times New Roman" w:hAnsi="Times New Roman" w:cs="Times New Roman"/>
          <w:sz w:val="28"/>
          <w:szCs w:val="24"/>
        </w:rPr>
        <w:t>т</w:t>
      </w:r>
      <w:r w:rsidRPr="00476A8A">
        <w:rPr>
          <w:rFonts w:ascii="Times New Roman" w:hAnsi="Times New Roman" w:cs="Times New Roman"/>
          <w:sz w:val="28"/>
          <w:szCs w:val="24"/>
        </w:rPr>
        <w:t xml:space="preserve">ного периода – </w:t>
      </w:r>
      <w:r w:rsidRPr="00476A8A">
        <w:rPr>
          <w:rFonts w:ascii="Times New Roman" w:hAnsi="Times New Roman" w:cs="Times New Roman"/>
          <w:sz w:val="28"/>
          <w:szCs w:val="24"/>
        </w:rPr>
        <w:lastRenderedPageBreak/>
        <w:t>подросткового, поэтому,</w:t>
      </w:r>
      <w:r w:rsidR="00476A8A" w:rsidRPr="00476A8A">
        <w:rPr>
          <w:rFonts w:ascii="Times New Roman" w:hAnsi="Times New Roman" w:cs="Times New Roman"/>
          <w:sz w:val="28"/>
          <w:szCs w:val="24"/>
        </w:rPr>
        <w:t xml:space="preserve"> и ребёнку, и его воспитателя</w:t>
      </w:r>
      <w:r w:rsidRPr="00476A8A">
        <w:rPr>
          <w:rFonts w:ascii="Times New Roman" w:hAnsi="Times New Roman" w:cs="Times New Roman"/>
          <w:sz w:val="28"/>
          <w:szCs w:val="24"/>
        </w:rPr>
        <w:t>м будет на что опираться. Ребёнок умеет прилагать усилия, занимать себя, у него сформировались интересы и умения удовлетворять свои потребности, способность</w:t>
      </w:r>
      <w:r w:rsidR="008E218A" w:rsidRPr="00476A8A">
        <w:rPr>
          <w:rFonts w:ascii="Times New Roman" w:hAnsi="Times New Roman" w:cs="Times New Roman"/>
          <w:sz w:val="28"/>
          <w:szCs w:val="24"/>
        </w:rPr>
        <w:t xml:space="preserve"> заниматься саморазвитием и многое другое, хорошее физическое развити</w:t>
      </w:r>
      <w:bookmarkStart w:id="0" w:name="_GoBack"/>
      <w:bookmarkEnd w:id="0"/>
      <w:r w:rsidR="008E218A" w:rsidRPr="00476A8A">
        <w:rPr>
          <w:rFonts w:ascii="Times New Roman" w:hAnsi="Times New Roman" w:cs="Times New Roman"/>
          <w:sz w:val="28"/>
          <w:szCs w:val="24"/>
        </w:rPr>
        <w:t>е и самочувствие – это основа интереса к жизни.</w:t>
      </w:r>
    </w:p>
    <w:p w:rsidR="008E218A" w:rsidRPr="00476A8A" w:rsidRDefault="008E218A"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А если ребёнок «упорно не замечает» требований родителей по соблюдению тех или иных правил? Бывает и такое. Правили должно быть правилом для всех членов семьи, а не только для младших.</w:t>
      </w:r>
    </w:p>
    <w:p w:rsidR="00B114EF" w:rsidRPr="00476A8A" w:rsidRDefault="008E218A" w:rsidP="00CD2A8A">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Ребёнок через игру </w:t>
      </w:r>
      <w:r w:rsidR="00476A8A" w:rsidRPr="00476A8A">
        <w:rPr>
          <w:rFonts w:ascii="Times New Roman" w:hAnsi="Times New Roman" w:cs="Times New Roman"/>
          <w:sz w:val="28"/>
          <w:szCs w:val="24"/>
        </w:rPr>
        <w:t>учиться</w:t>
      </w:r>
      <w:r w:rsidRPr="00476A8A">
        <w:rPr>
          <w:rFonts w:ascii="Times New Roman" w:hAnsi="Times New Roman" w:cs="Times New Roman"/>
          <w:sz w:val="28"/>
          <w:szCs w:val="24"/>
        </w:rPr>
        <w:t xml:space="preserve"> осваивать окружающий мир, понимать его, смиряться с требованиями, творчески подходить к решению проблем. Обучения навыкам лучше всего осуществляется через игру.</w:t>
      </w:r>
      <w:r w:rsidR="001A1F9A" w:rsidRPr="00476A8A">
        <w:rPr>
          <w:rFonts w:ascii="Times New Roman" w:hAnsi="Times New Roman" w:cs="Times New Roman"/>
          <w:sz w:val="28"/>
          <w:szCs w:val="24"/>
        </w:rPr>
        <w:t xml:space="preserve"> </w:t>
      </w:r>
    </w:p>
    <w:sectPr w:rsidR="00B114EF" w:rsidRPr="00476A8A" w:rsidSect="00354FC5">
      <w:pgSz w:w="11906" w:h="16838"/>
      <w:pgMar w:top="1134" w:right="850" w:bottom="1134" w:left="1701" w:header="708" w:footer="708" w:gutter="0"/>
      <w:pgBorders w:display="firstPage"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A6"/>
    <w:rsid w:val="001A1F9A"/>
    <w:rsid w:val="001F3B62"/>
    <w:rsid w:val="00342FA6"/>
    <w:rsid w:val="00354FC5"/>
    <w:rsid w:val="003E796B"/>
    <w:rsid w:val="00476A8A"/>
    <w:rsid w:val="00557D29"/>
    <w:rsid w:val="006E10D8"/>
    <w:rsid w:val="008E218A"/>
    <w:rsid w:val="00916854"/>
    <w:rsid w:val="00922D60"/>
    <w:rsid w:val="009A4BD4"/>
    <w:rsid w:val="00B114EF"/>
    <w:rsid w:val="00B727C7"/>
    <w:rsid w:val="00C41026"/>
    <w:rsid w:val="00CD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524C3-1AB6-4C44-B6EA-55CD3E64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83D6-9812-4AC3-9E6B-63A938AC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Vadim Mamucharashvili</cp:lastModifiedBy>
  <cp:revision>9</cp:revision>
  <dcterms:created xsi:type="dcterms:W3CDTF">2015-08-05T10:54:00Z</dcterms:created>
  <dcterms:modified xsi:type="dcterms:W3CDTF">2018-09-10T21:07:00Z</dcterms:modified>
</cp:coreProperties>
</file>