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F5" w:rsidRDefault="005C34F5" w:rsidP="005C34F5">
      <w:pPr>
        <w:spacing w:line="240" w:lineRule="exact"/>
        <w:ind w:left="57" w:right="57"/>
        <w:rPr>
          <w:rFonts w:ascii="Gabriola" w:hAnsi="Gabriola"/>
          <w:sz w:val="40"/>
          <w:szCs w:val="40"/>
        </w:rPr>
      </w:pPr>
      <w:r>
        <w:rPr>
          <w:rFonts w:ascii="Gabriola" w:hAnsi="Gabriola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240665</wp:posOffset>
            </wp:positionV>
            <wp:extent cx="7010400" cy="2990850"/>
            <wp:effectExtent l="19050" t="0" r="0" b="0"/>
            <wp:wrapNone/>
            <wp:docPr id="4" name="Рисунок 2" descr="C:\Users\Колян\Desktop\фото к презент\ee3e5b45ea8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ян\Desktop\фото к презент\ee3e5b45ea8b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Ind w:w="57" w:type="dxa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420"/>
      </w:tblGrid>
      <w:tr w:rsidR="005C34F5" w:rsidTr="00C342B2">
        <w:trPr>
          <w:trHeight w:val="4535"/>
        </w:trPr>
        <w:tc>
          <w:tcPr>
            <w:tcW w:w="10420" w:type="dxa"/>
            <w:vAlign w:val="center"/>
          </w:tcPr>
          <w:p w:rsidR="005C34F5" w:rsidRDefault="005C34F5" w:rsidP="00C342B2">
            <w:pPr>
              <w:ind w:left="680" w:right="680"/>
              <w:jc w:val="center"/>
              <w:rPr>
                <w:rStyle w:val="c17"/>
                <w:rFonts w:ascii="Gabriola" w:hAnsi="Gabriola" w:cs="Arial"/>
                <w:b/>
                <w:bCs/>
                <w:i/>
                <w:iCs/>
                <w:sz w:val="72"/>
                <w:szCs w:val="72"/>
              </w:rPr>
            </w:pPr>
            <w:r w:rsidRPr="00B1641A">
              <w:rPr>
                <w:rStyle w:val="c17"/>
                <w:rFonts w:ascii="Gabriola" w:hAnsi="Gabriola" w:cs="Arial"/>
                <w:b/>
                <w:bCs/>
                <w:i/>
                <w:iCs/>
                <w:sz w:val="72"/>
                <w:szCs w:val="72"/>
              </w:rPr>
              <w:t>Картотека</w:t>
            </w:r>
            <w:r>
              <w:rPr>
                <w:rStyle w:val="c17"/>
                <w:rFonts w:ascii="Gabriola" w:hAnsi="Gabriola" w:cs="Arial"/>
                <w:b/>
                <w:bCs/>
                <w:i/>
                <w:iCs/>
                <w:sz w:val="72"/>
                <w:szCs w:val="72"/>
              </w:rPr>
              <w:t xml:space="preserve"> игр</w:t>
            </w:r>
            <w:r w:rsidRPr="00B1641A">
              <w:rPr>
                <w:rStyle w:val="c17"/>
                <w:rFonts w:ascii="Gabriola" w:hAnsi="Gabriola" w:cs="Arial"/>
                <w:b/>
                <w:bCs/>
                <w:i/>
                <w:iCs/>
                <w:sz w:val="72"/>
                <w:szCs w:val="72"/>
              </w:rPr>
              <w:t xml:space="preserve"> </w:t>
            </w:r>
          </w:p>
          <w:p w:rsidR="005C34F5" w:rsidRPr="00B1641A" w:rsidRDefault="005C34F5" w:rsidP="00C342B2">
            <w:pPr>
              <w:ind w:left="680" w:right="680"/>
              <w:jc w:val="center"/>
            </w:pPr>
            <w:r w:rsidRPr="00B1641A">
              <w:rPr>
                <w:rStyle w:val="c17"/>
                <w:rFonts w:ascii="Gabriola" w:hAnsi="Gabriola" w:cs="Arial"/>
                <w:b/>
                <w:bCs/>
                <w:i/>
                <w:iCs/>
                <w:sz w:val="72"/>
                <w:szCs w:val="72"/>
              </w:rPr>
              <w:t>по духовно-нравственному воспитанию</w:t>
            </w:r>
          </w:p>
        </w:tc>
      </w:tr>
      <w:tr w:rsidR="005C34F5" w:rsidTr="00C342B2">
        <w:trPr>
          <w:trHeight w:val="4535"/>
        </w:trPr>
        <w:tc>
          <w:tcPr>
            <w:tcW w:w="10420" w:type="dxa"/>
            <w:vAlign w:val="center"/>
          </w:tcPr>
          <w:p w:rsidR="005C34F5" w:rsidRPr="00B17D38" w:rsidRDefault="005C34F5" w:rsidP="00C342B2">
            <w:pPr>
              <w:jc w:val="center"/>
              <w:rPr>
                <w:rStyle w:val="c9"/>
                <w:rFonts w:ascii="Gabriola" w:hAnsi="Gabriola" w:cs="Arial"/>
                <w:b/>
                <w:bCs/>
                <w:i/>
                <w:iCs/>
                <w:sz w:val="44"/>
                <w:szCs w:val="44"/>
              </w:rPr>
            </w:pPr>
            <w:r w:rsidRPr="00B17D38">
              <w:rPr>
                <w:rStyle w:val="c9"/>
                <w:rFonts w:ascii="Gabriola" w:hAnsi="Gabriola" w:cs="Arial"/>
                <w:b/>
                <w:bCs/>
                <w:i/>
                <w:iCs/>
                <w:sz w:val="44"/>
                <w:szCs w:val="44"/>
              </w:rPr>
              <w:t>«Знакомство»</w:t>
            </w:r>
          </w:p>
          <w:p w:rsidR="005C34F5" w:rsidRPr="002A5F2A" w:rsidRDefault="005C34F5" w:rsidP="00C342B2">
            <w:pPr>
              <w:pStyle w:val="c5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Fonts w:ascii="Gabriola" w:hAnsi="Gabriola" w:cs="Arial"/>
                <w:color w:val="000000"/>
                <w:sz w:val="40"/>
                <w:szCs w:val="40"/>
              </w:rPr>
            </w:pPr>
          </w:p>
          <w:p w:rsidR="005C34F5" w:rsidRPr="002A5F2A" w:rsidRDefault="005C34F5" w:rsidP="00C342B2">
            <w:pPr>
              <w:pStyle w:val="c5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Fonts w:ascii="Gabriola" w:hAnsi="Gabriola" w:cs="Arial"/>
                <w:color w:val="000000"/>
                <w:sz w:val="40"/>
                <w:szCs w:val="40"/>
              </w:rPr>
            </w:pPr>
            <w:r w:rsidRPr="002A5F2A">
              <w:rPr>
                <w:rStyle w:val="c3"/>
                <w:rFonts w:ascii="Gabriola" w:eastAsiaTheme="majorEastAsia" w:hAnsi="Gabriola"/>
                <w:color w:val="000000"/>
                <w:sz w:val="40"/>
                <w:szCs w:val="40"/>
              </w:rPr>
              <w:t>Ее можно проводить с родителями и педагогами, так же с детьми подготовительной группы. Суть ее заключается в том, что вы будете по очереди называть свое имя и присущее вам качество. Начинающееся на ту же букву, что и имя.</w:t>
            </w:r>
          </w:p>
          <w:p w:rsidR="005C34F5" w:rsidRPr="002A5F2A" w:rsidRDefault="005C34F5" w:rsidP="00C342B2">
            <w:pPr>
              <w:spacing w:line="240" w:lineRule="exact"/>
              <w:ind w:right="57"/>
              <w:jc w:val="center"/>
              <w:rPr>
                <w:rFonts w:ascii="Gabriola" w:hAnsi="Gabriola"/>
                <w:sz w:val="40"/>
                <w:szCs w:val="40"/>
              </w:rPr>
            </w:pPr>
          </w:p>
        </w:tc>
      </w:tr>
      <w:tr w:rsidR="005C34F5" w:rsidTr="00C342B2">
        <w:trPr>
          <w:trHeight w:val="4535"/>
        </w:trPr>
        <w:tc>
          <w:tcPr>
            <w:tcW w:w="10420" w:type="dxa"/>
            <w:vAlign w:val="center"/>
          </w:tcPr>
          <w:p w:rsidR="005C34F5" w:rsidRPr="00B17D38" w:rsidRDefault="005C34F5" w:rsidP="00C342B2">
            <w:pPr>
              <w:pStyle w:val="c5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c9"/>
                <w:rFonts w:ascii="Gabriola" w:hAnsi="Gabriola" w:cs="Arial"/>
                <w:b/>
                <w:bCs/>
                <w:i/>
                <w:iCs/>
                <w:sz w:val="44"/>
                <w:szCs w:val="44"/>
              </w:rPr>
            </w:pPr>
            <w:r w:rsidRPr="00B17D38">
              <w:rPr>
                <w:rStyle w:val="c9"/>
                <w:rFonts w:ascii="Gabriola" w:hAnsi="Gabriola" w:cs="Arial"/>
                <w:b/>
                <w:bCs/>
                <w:i/>
                <w:iCs/>
                <w:sz w:val="44"/>
                <w:szCs w:val="44"/>
              </w:rPr>
              <w:t>«Ласковое имя»</w:t>
            </w:r>
          </w:p>
          <w:p w:rsidR="005C34F5" w:rsidRPr="002A5F2A" w:rsidRDefault="005C34F5" w:rsidP="00C342B2">
            <w:pPr>
              <w:pStyle w:val="c5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Fonts w:ascii="Gabriola" w:hAnsi="Gabriola" w:cs="Arial"/>
                <w:color w:val="000000"/>
                <w:sz w:val="40"/>
                <w:szCs w:val="40"/>
              </w:rPr>
            </w:pPr>
          </w:p>
          <w:p w:rsidR="005C34F5" w:rsidRPr="002A5F2A" w:rsidRDefault="005C34F5" w:rsidP="00C342B2">
            <w:pPr>
              <w:pStyle w:val="c5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Fonts w:ascii="Gabriola" w:hAnsi="Gabriola" w:cs="Arial"/>
                <w:color w:val="000000"/>
                <w:sz w:val="40"/>
                <w:szCs w:val="40"/>
              </w:rPr>
            </w:pPr>
            <w:r w:rsidRPr="002A5F2A">
              <w:rPr>
                <w:rStyle w:val="c2"/>
                <w:rFonts w:ascii="Gabriola" w:hAnsi="Gabriola"/>
                <w:b/>
                <w:bCs/>
                <w:color w:val="000000"/>
                <w:sz w:val="40"/>
                <w:szCs w:val="40"/>
              </w:rPr>
              <w:t>Цель:</w:t>
            </w:r>
            <w:r w:rsidRPr="002A5F2A">
              <w:rPr>
                <w:rStyle w:val="c3"/>
                <w:rFonts w:ascii="Gabriola" w:eastAsiaTheme="majorEastAsia" w:hAnsi="Gabriola"/>
                <w:color w:val="000000"/>
                <w:sz w:val="40"/>
                <w:szCs w:val="40"/>
              </w:rPr>
              <w:t> упражнение так же позволяет детям запомнить имена друг друга, способствует созданию комфортной обстановки для каждого участника.</w:t>
            </w:r>
          </w:p>
          <w:p w:rsidR="005C34F5" w:rsidRPr="002A5F2A" w:rsidRDefault="005C34F5" w:rsidP="00C342B2">
            <w:pPr>
              <w:pStyle w:val="c5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Fonts w:ascii="Gabriola" w:hAnsi="Gabriola" w:cs="Arial"/>
                <w:color w:val="000000"/>
                <w:sz w:val="40"/>
                <w:szCs w:val="40"/>
              </w:rPr>
            </w:pPr>
            <w:r w:rsidRPr="002A5F2A">
              <w:rPr>
                <w:rStyle w:val="c3"/>
                <w:rFonts w:ascii="Gabriola" w:eastAsiaTheme="majorEastAsia" w:hAnsi="Gabriola"/>
                <w:color w:val="000000"/>
                <w:sz w:val="40"/>
                <w:szCs w:val="40"/>
              </w:rPr>
              <w:t>Инструкция: «Вспомните, как вас ласково зовут дома. Мы будем бросать друг другу мячик. И тот, к кому мячик попадет, называет одно или несколько своих ласковых имен. Кроме того, важно запомнить, кто каждому из вас бросил мячик. Когда все дет</w:t>
            </w:r>
            <w:bookmarkStart w:id="0" w:name="_GoBack"/>
            <w:bookmarkEnd w:id="0"/>
            <w:r w:rsidRPr="002A5F2A">
              <w:rPr>
                <w:rStyle w:val="c3"/>
                <w:rFonts w:ascii="Gabriola" w:eastAsiaTheme="majorEastAsia" w:hAnsi="Gabriola"/>
                <w:color w:val="000000"/>
                <w:sz w:val="40"/>
                <w:szCs w:val="40"/>
              </w:rPr>
              <w:t>и назовут свои ласковые имена, мячик пойдет в обратную сторону. Теперь нужно стараться не перепутать и бросить мяч тому, кто в первый раз бросил его вам, а, кроме того, произнести его ласковое имя».</w:t>
            </w:r>
          </w:p>
          <w:p w:rsidR="005C34F5" w:rsidRPr="002A5F2A" w:rsidRDefault="005C34F5" w:rsidP="00C342B2">
            <w:pPr>
              <w:spacing w:line="240" w:lineRule="exact"/>
              <w:ind w:right="57"/>
              <w:jc w:val="center"/>
              <w:rPr>
                <w:rFonts w:ascii="Gabriola" w:hAnsi="Gabriola"/>
                <w:sz w:val="40"/>
                <w:szCs w:val="40"/>
              </w:rPr>
            </w:pPr>
          </w:p>
        </w:tc>
      </w:tr>
      <w:tr w:rsidR="005C34F5" w:rsidTr="00C342B2">
        <w:trPr>
          <w:trHeight w:val="4535"/>
        </w:trPr>
        <w:tc>
          <w:tcPr>
            <w:tcW w:w="10420" w:type="dxa"/>
            <w:vAlign w:val="center"/>
          </w:tcPr>
          <w:p w:rsidR="005C34F5" w:rsidRPr="00B17D38" w:rsidRDefault="005C34F5" w:rsidP="00C342B2">
            <w:pPr>
              <w:pStyle w:val="c5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c7"/>
                <w:rFonts w:ascii="Gabriola" w:hAnsi="Gabriola" w:cs="Arial"/>
                <w:b/>
                <w:bCs/>
                <w:i/>
                <w:iCs/>
                <w:sz w:val="44"/>
                <w:szCs w:val="44"/>
              </w:rPr>
            </w:pPr>
            <w:r w:rsidRPr="00B17D38">
              <w:rPr>
                <w:rStyle w:val="c7"/>
                <w:rFonts w:ascii="Gabriola" w:hAnsi="Gabriola" w:cs="Arial"/>
                <w:b/>
                <w:bCs/>
                <w:i/>
                <w:iCs/>
                <w:sz w:val="44"/>
                <w:szCs w:val="44"/>
              </w:rPr>
              <w:lastRenderedPageBreak/>
              <w:t>«Колечко красоты»</w:t>
            </w:r>
          </w:p>
          <w:p w:rsidR="005C34F5" w:rsidRPr="00B17D38" w:rsidRDefault="005C34F5" w:rsidP="00C342B2">
            <w:pPr>
              <w:pStyle w:val="c5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Fonts w:ascii="Gabriola" w:hAnsi="Gabriola" w:cs="Arial"/>
                <w:color w:val="000000"/>
                <w:sz w:val="44"/>
                <w:szCs w:val="44"/>
              </w:rPr>
            </w:pPr>
          </w:p>
          <w:p w:rsidR="005C34F5" w:rsidRPr="002A5F2A" w:rsidRDefault="005C34F5" w:rsidP="00C342B2">
            <w:pPr>
              <w:pStyle w:val="c5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Fonts w:ascii="Gabriola" w:hAnsi="Gabriola" w:cs="Arial"/>
                <w:color w:val="000000"/>
                <w:sz w:val="40"/>
                <w:szCs w:val="40"/>
              </w:rPr>
            </w:pPr>
            <w:r w:rsidRPr="002A5F2A">
              <w:rPr>
                <w:rStyle w:val="c2"/>
                <w:rFonts w:ascii="Gabriola" w:hAnsi="Gabriola"/>
                <w:b/>
                <w:bCs/>
                <w:color w:val="000000"/>
                <w:sz w:val="40"/>
                <w:szCs w:val="40"/>
              </w:rPr>
              <w:t>Цель:</w:t>
            </w:r>
            <w:r w:rsidRPr="002A5F2A">
              <w:rPr>
                <w:rStyle w:val="c3"/>
                <w:rFonts w:ascii="Gabriola" w:eastAsiaTheme="majorEastAsia" w:hAnsi="Gabriola"/>
                <w:color w:val="000000"/>
                <w:sz w:val="40"/>
                <w:szCs w:val="40"/>
              </w:rPr>
              <w:t> помощь в формировании личности ребенка, его социальных и нравственных отношений с окружающим миром через развитие лучших качеств.</w:t>
            </w:r>
          </w:p>
          <w:p w:rsidR="005C34F5" w:rsidRPr="002A5F2A" w:rsidRDefault="005C34F5" w:rsidP="00C342B2">
            <w:pPr>
              <w:pStyle w:val="c5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Fonts w:ascii="Gabriola" w:hAnsi="Gabriola" w:cs="Arial"/>
                <w:color w:val="000000"/>
                <w:sz w:val="40"/>
                <w:szCs w:val="40"/>
              </w:rPr>
            </w:pPr>
            <w:r w:rsidRPr="002A5F2A">
              <w:rPr>
                <w:rStyle w:val="c3"/>
                <w:rFonts w:ascii="Gabriola" w:eastAsiaTheme="majorEastAsia" w:hAnsi="Gabriola"/>
                <w:color w:val="000000"/>
                <w:sz w:val="40"/>
                <w:szCs w:val="40"/>
              </w:rPr>
              <w:t xml:space="preserve">У вас есть колечко красоты. Стоит направить колечко на любого человека, как в нем сразу же становится видно все самое красивое. Дети встают в круг и вытягивают сложенные ладошки вперед. Педагог незаметно вкладывает колечко кому-нибудь в ладошки. Потом дети хором кричат: «Колечко, колечко, выйди на крылечко». </w:t>
            </w:r>
            <w:proofErr w:type="gramStart"/>
            <w:r w:rsidRPr="002A5F2A">
              <w:rPr>
                <w:rStyle w:val="c3"/>
                <w:rFonts w:ascii="Gabriola" w:eastAsiaTheme="majorEastAsia" w:hAnsi="Gabriola"/>
                <w:color w:val="000000"/>
                <w:sz w:val="40"/>
                <w:szCs w:val="40"/>
              </w:rPr>
              <w:t>Получивший</w:t>
            </w:r>
            <w:proofErr w:type="gramEnd"/>
            <w:r w:rsidRPr="002A5F2A">
              <w:rPr>
                <w:rStyle w:val="c3"/>
                <w:rFonts w:ascii="Gabriola" w:eastAsiaTheme="majorEastAsia" w:hAnsi="Gabriola"/>
                <w:color w:val="000000"/>
                <w:sz w:val="40"/>
                <w:szCs w:val="40"/>
              </w:rPr>
              <w:t xml:space="preserve"> колечко выбегает на середину круга. Он должен прикоснуться к своим друзьям колечком и рассказать о том, что красивого он видит в них. Тот, кто больше всех увидел </w:t>
            </w:r>
            <w:proofErr w:type="gramStart"/>
            <w:r w:rsidRPr="002A5F2A">
              <w:rPr>
                <w:rStyle w:val="c3"/>
                <w:rFonts w:ascii="Gabriola" w:eastAsiaTheme="majorEastAsia" w:hAnsi="Gabriola"/>
                <w:color w:val="000000"/>
                <w:sz w:val="40"/>
                <w:szCs w:val="40"/>
              </w:rPr>
              <w:t>красивого</w:t>
            </w:r>
            <w:proofErr w:type="gramEnd"/>
            <w:r w:rsidRPr="002A5F2A">
              <w:rPr>
                <w:rStyle w:val="c3"/>
                <w:rFonts w:ascii="Gabriola" w:eastAsiaTheme="majorEastAsia" w:hAnsi="Gabriola"/>
                <w:color w:val="000000"/>
                <w:sz w:val="40"/>
                <w:szCs w:val="40"/>
              </w:rPr>
              <w:t xml:space="preserve"> в своих друзьях, получает колечко красоты в подарок.</w:t>
            </w:r>
          </w:p>
          <w:p w:rsidR="005C34F5" w:rsidRPr="002A5F2A" w:rsidRDefault="005C34F5" w:rsidP="00C342B2">
            <w:pPr>
              <w:spacing w:line="240" w:lineRule="exact"/>
              <w:ind w:right="57"/>
              <w:jc w:val="center"/>
              <w:rPr>
                <w:rFonts w:ascii="Gabriola" w:hAnsi="Gabriola"/>
                <w:sz w:val="40"/>
                <w:szCs w:val="40"/>
              </w:rPr>
            </w:pPr>
          </w:p>
        </w:tc>
      </w:tr>
      <w:tr w:rsidR="005C34F5" w:rsidTr="00C342B2">
        <w:trPr>
          <w:trHeight w:val="4535"/>
        </w:trPr>
        <w:tc>
          <w:tcPr>
            <w:tcW w:w="10420" w:type="dxa"/>
            <w:vAlign w:val="center"/>
          </w:tcPr>
          <w:p w:rsidR="005C34F5" w:rsidRPr="00B17D38" w:rsidRDefault="005C34F5" w:rsidP="00C342B2">
            <w:pPr>
              <w:jc w:val="center"/>
              <w:rPr>
                <w:rStyle w:val="c9"/>
                <w:rFonts w:ascii="Gabriola" w:hAnsi="Gabriola" w:cs="Arial"/>
                <w:b/>
                <w:bCs/>
                <w:i/>
                <w:iCs/>
                <w:sz w:val="44"/>
                <w:szCs w:val="44"/>
              </w:rPr>
            </w:pPr>
            <w:r w:rsidRPr="00B17D38">
              <w:rPr>
                <w:rStyle w:val="c9"/>
                <w:rFonts w:ascii="Gabriola" w:hAnsi="Gabriola" w:cs="Arial"/>
                <w:b/>
                <w:bCs/>
                <w:i/>
                <w:iCs/>
                <w:sz w:val="44"/>
                <w:szCs w:val="44"/>
              </w:rPr>
              <w:t>«Только хорошее»</w:t>
            </w:r>
          </w:p>
          <w:p w:rsidR="005C34F5" w:rsidRPr="00B1641A" w:rsidRDefault="005C34F5" w:rsidP="00C342B2">
            <w:pPr>
              <w:jc w:val="center"/>
            </w:pPr>
          </w:p>
          <w:p w:rsidR="005C34F5" w:rsidRPr="002A5F2A" w:rsidRDefault="005C34F5" w:rsidP="00C342B2">
            <w:pPr>
              <w:pStyle w:val="c5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Fonts w:ascii="Gabriola" w:hAnsi="Gabriola" w:cs="Arial"/>
                <w:color w:val="000000"/>
                <w:sz w:val="40"/>
                <w:szCs w:val="40"/>
              </w:rPr>
            </w:pPr>
            <w:r w:rsidRPr="002A5F2A">
              <w:rPr>
                <w:rStyle w:val="c2"/>
                <w:rFonts w:ascii="Gabriola" w:hAnsi="Gabriola"/>
                <w:b/>
                <w:bCs/>
                <w:color w:val="000000"/>
                <w:sz w:val="40"/>
                <w:szCs w:val="40"/>
              </w:rPr>
              <w:t>Цель:</w:t>
            </w:r>
            <w:r w:rsidRPr="002A5F2A">
              <w:rPr>
                <w:rStyle w:val="c3"/>
                <w:rFonts w:ascii="Gabriola" w:eastAsiaTheme="majorEastAsia" w:hAnsi="Gabriola"/>
                <w:color w:val="000000"/>
                <w:sz w:val="40"/>
                <w:szCs w:val="40"/>
              </w:rPr>
              <w:t> помочь детям формировать представление о добре; развитие устной речи: творческого мышления, воображения.</w:t>
            </w:r>
          </w:p>
          <w:p w:rsidR="005C34F5" w:rsidRPr="002A5F2A" w:rsidRDefault="005C34F5" w:rsidP="00C342B2">
            <w:pPr>
              <w:pStyle w:val="c5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Fonts w:ascii="Gabriola" w:hAnsi="Gabriola" w:cs="Arial"/>
                <w:color w:val="000000"/>
                <w:sz w:val="40"/>
                <w:szCs w:val="40"/>
              </w:rPr>
            </w:pPr>
            <w:r w:rsidRPr="002A5F2A">
              <w:rPr>
                <w:rStyle w:val="c3"/>
                <w:rFonts w:ascii="Gabriola" w:eastAsiaTheme="majorEastAsia" w:hAnsi="Gabriola"/>
                <w:color w:val="000000"/>
                <w:sz w:val="40"/>
                <w:szCs w:val="40"/>
              </w:rPr>
              <w:t>Педагог с мячом в руках встает перед детьми, просит их выстроиться в ряд, а затем каждому из них бросает мяч. Дети ловят мяч только тогда, когда произносится какое-либо хорошее качество (правдивость, доброта, аккуратность). В этом случае они делают шаг в сторону педагога. Если дети случайно «поймают плохое качество» (нетерпимость, жадность, злость), они делают шаг назад. Побеждает тот, кто первым дойдет до педагога. Этот человек становится ведущим.</w:t>
            </w:r>
          </w:p>
          <w:p w:rsidR="005C34F5" w:rsidRPr="002A5F2A" w:rsidRDefault="005C34F5" w:rsidP="00C342B2">
            <w:pPr>
              <w:spacing w:line="240" w:lineRule="exact"/>
              <w:ind w:right="57"/>
              <w:jc w:val="center"/>
              <w:rPr>
                <w:rFonts w:ascii="Gabriola" w:hAnsi="Gabriola"/>
                <w:sz w:val="40"/>
                <w:szCs w:val="40"/>
              </w:rPr>
            </w:pPr>
          </w:p>
        </w:tc>
      </w:tr>
      <w:tr w:rsidR="005C34F5" w:rsidTr="00C342B2">
        <w:trPr>
          <w:trHeight w:val="4535"/>
        </w:trPr>
        <w:tc>
          <w:tcPr>
            <w:tcW w:w="10420" w:type="dxa"/>
            <w:vAlign w:val="center"/>
          </w:tcPr>
          <w:p w:rsidR="005C34F5" w:rsidRPr="00B17D38" w:rsidRDefault="005C34F5" w:rsidP="00C342B2">
            <w:pPr>
              <w:jc w:val="center"/>
              <w:rPr>
                <w:rStyle w:val="c2"/>
                <w:rFonts w:ascii="Gabriola" w:hAnsi="Gabriola"/>
                <w:b/>
                <w:bCs/>
                <w:color w:val="000000"/>
                <w:sz w:val="44"/>
                <w:szCs w:val="44"/>
              </w:rPr>
            </w:pPr>
            <w:r w:rsidRPr="00B17D38">
              <w:rPr>
                <w:rStyle w:val="c2"/>
                <w:rFonts w:ascii="Gabriola" w:hAnsi="Gabriola"/>
                <w:b/>
                <w:bCs/>
                <w:color w:val="000000"/>
                <w:sz w:val="44"/>
                <w:szCs w:val="44"/>
              </w:rPr>
              <w:t>Игровое упражнение «Связующая нить»</w:t>
            </w:r>
          </w:p>
          <w:p w:rsidR="005C34F5" w:rsidRPr="002A5F2A" w:rsidRDefault="005C34F5" w:rsidP="00C342B2">
            <w:pPr>
              <w:pStyle w:val="c5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Fonts w:ascii="Gabriola" w:hAnsi="Gabriola" w:cs="Arial"/>
                <w:color w:val="000000"/>
                <w:sz w:val="40"/>
                <w:szCs w:val="40"/>
              </w:rPr>
            </w:pPr>
          </w:p>
          <w:p w:rsidR="005C34F5" w:rsidRPr="002A5F2A" w:rsidRDefault="005C34F5" w:rsidP="00C342B2">
            <w:pPr>
              <w:pStyle w:val="c5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Fonts w:ascii="Gabriola" w:hAnsi="Gabriola" w:cs="Arial"/>
                <w:color w:val="000000"/>
                <w:sz w:val="40"/>
                <w:szCs w:val="40"/>
              </w:rPr>
            </w:pPr>
            <w:r w:rsidRPr="002A5F2A">
              <w:rPr>
                <w:rStyle w:val="c3"/>
                <w:rFonts w:ascii="Gabriola" w:eastAsiaTheme="majorEastAsia" w:hAnsi="Gabriola"/>
                <w:color w:val="000000"/>
                <w:sz w:val="40"/>
                <w:szCs w:val="40"/>
              </w:rPr>
              <w:t>Дети встают в круг и передают друг другу клубок ниток так, чтобы тот, кто уже держал клубок, не выпускал нить из рук. При передаче клубка мы говорим друг другу добрые пожелания.</w:t>
            </w:r>
          </w:p>
          <w:p w:rsidR="005C34F5" w:rsidRPr="002A5F2A" w:rsidRDefault="005C34F5" w:rsidP="00C342B2">
            <w:pPr>
              <w:spacing w:line="240" w:lineRule="exact"/>
              <w:ind w:right="57"/>
              <w:jc w:val="center"/>
              <w:rPr>
                <w:rFonts w:ascii="Gabriola" w:hAnsi="Gabriola"/>
                <w:sz w:val="40"/>
                <w:szCs w:val="40"/>
              </w:rPr>
            </w:pPr>
          </w:p>
        </w:tc>
      </w:tr>
      <w:tr w:rsidR="005C34F5" w:rsidTr="00C342B2">
        <w:trPr>
          <w:trHeight w:val="4535"/>
        </w:trPr>
        <w:tc>
          <w:tcPr>
            <w:tcW w:w="10420" w:type="dxa"/>
            <w:vAlign w:val="center"/>
          </w:tcPr>
          <w:p w:rsidR="005C34F5" w:rsidRPr="00B1641A" w:rsidRDefault="005C34F5" w:rsidP="00C342B2">
            <w:pPr>
              <w:jc w:val="center"/>
              <w:rPr>
                <w:rStyle w:val="c9"/>
                <w:rFonts w:ascii="Gabriola" w:hAnsi="Gabriola" w:cs="Arial"/>
                <w:b/>
                <w:bCs/>
                <w:i/>
                <w:iCs/>
                <w:sz w:val="44"/>
                <w:szCs w:val="44"/>
              </w:rPr>
            </w:pPr>
            <w:r w:rsidRPr="00B1641A">
              <w:rPr>
                <w:rStyle w:val="c9"/>
                <w:rFonts w:ascii="Gabriola" w:hAnsi="Gabriola" w:cs="Arial"/>
                <w:b/>
                <w:bCs/>
                <w:i/>
                <w:iCs/>
                <w:sz w:val="44"/>
                <w:szCs w:val="44"/>
              </w:rPr>
              <w:lastRenderedPageBreak/>
              <w:t>Игра «Забота»</w:t>
            </w:r>
          </w:p>
          <w:p w:rsidR="005C34F5" w:rsidRPr="002A5F2A" w:rsidRDefault="005C34F5" w:rsidP="00C342B2">
            <w:pPr>
              <w:spacing w:line="240" w:lineRule="exact"/>
              <w:jc w:val="center"/>
              <w:rPr>
                <w:rStyle w:val="c9"/>
                <w:rFonts w:ascii="Gabriola" w:hAnsi="Gabriola" w:cs="Arial"/>
                <w:b/>
                <w:bCs/>
                <w:i/>
                <w:iCs/>
                <w:color w:val="C00000"/>
                <w:sz w:val="40"/>
                <w:szCs w:val="40"/>
              </w:rPr>
            </w:pPr>
          </w:p>
          <w:p w:rsidR="005C34F5" w:rsidRPr="002A5F2A" w:rsidRDefault="005C34F5" w:rsidP="00C342B2">
            <w:pPr>
              <w:spacing w:line="240" w:lineRule="exact"/>
              <w:jc w:val="center"/>
              <w:rPr>
                <w:rStyle w:val="c9"/>
                <w:rFonts w:ascii="Gabriola" w:hAnsi="Gabriola" w:cs="Times New Roman"/>
                <w:color w:val="000000"/>
                <w:sz w:val="40"/>
                <w:szCs w:val="40"/>
              </w:rPr>
            </w:pPr>
            <w:r w:rsidRPr="002A5F2A">
              <w:rPr>
                <w:rStyle w:val="c3"/>
                <w:rFonts w:ascii="Gabriola" w:hAnsi="Gabriola" w:cs="Times New Roman"/>
                <w:color w:val="000000"/>
                <w:sz w:val="40"/>
                <w:szCs w:val="40"/>
              </w:rPr>
              <w:t>Взрослый называет слово, ребёнок  говорит: как можно заботиться и почему. Например: Собака – кормить;  карандаш – не бросать, потому, что сломается.</w:t>
            </w:r>
          </w:p>
          <w:p w:rsidR="005C34F5" w:rsidRPr="002A5F2A" w:rsidRDefault="005C34F5" w:rsidP="00C342B2">
            <w:pPr>
              <w:spacing w:line="240" w:lineRule="exact"/>
              <w:ind w:right="57"/>
              <w:jc w:val="center"/>
              <w:rPr>
                <w:rFonts w:ascii="Gabriola" w:hAnsi="Gabriola"/>
                <w:sz w:val="40"/>
                <w:szCs w:val="40"/>
              </w:rPr>
            </w:pPr>
          </w:p>
        </w:tc>
      </w:tr>
      <w:tr w:rsidR="005C34F5" w:rsidTr="00C342B2">
        <w:trPr>
          <w:trHeight w:val="4535"/>
        </w:trPr>
        <w:tc>
          <w:tcPr>
            <w:tcW w:w="10420" w:type="dxa"/>
            <w:vAlign w:val="center"/>
          </w:tcPr>
          <w:p w:rsidR="005C34F5" w:rsidRPr="00B1641A" w:rsidRDefault="005C34F5" w:rsidP="00C342B2">
            <w:pPr>
              <w:jc w:val="center"/>
              <w:rPr>
                <w:rStyle w:val="c9"/>
                <w:rFonts w:ascii="Gabriola" w:hAnsi="Gabriola" w:cs="Arial"/>
                <w:b/>
                <w:bCs/>
                <w:i/>
                <w:iCs/>
                <w:sz w:val="44"/>
                <w:szCs w:val="44"/>
              </w:rPr>
            </w:pPr>
            <w:r w:rsidRPr="00B1641A">
              <w:rPr>
                <w:rStyle w:val="c9"/>
                <w:rFonts w:ascii="Gabriola" w:hAnsi="Gabriola" w:cs="Arial"/>
                <w:b/>
                <w:bCs/>
                <w:i/>
                <w:iCs/>
                <w:sz w:val="44"/>
                <w:szCs w:val="44"/>
              </w:rPr>
              <w:t>Игра «Я дарю тебе словечко»</w:t>
            </w:r>
          </w:p>
          <w:p w:rsidR="005C34F5" w:rsidRPr="002A5F2A" w:rsidRDefault="005C34F5" w:rsidP="00C342B2">
            <w:pPr>
              <w:spacing w:line="240" w:lineRule="exact"/>
              <w:jc w:val="center"/>
              <w:rPr>
                <w:rStyle w:val="c9"/>
                <w:rFonts w:ascii="Gabriola" w:hAnsi="Gabriola" w:cs="Arial"/>
                <w:b/>
                <w:bCs/>
                <w:i/>
                <w:iCs/>
                <w:color w:val="C00000"/>
                <w:sz w:val="40"/>
                <w:szCs w:val="40"/>
              </w:rPr>
            </w:pPr>
          </w:p>
          <w:p w:rsidR="005C34F5" w:rsidRPr="002A5F2A" w:rsidRDefault="005C34F5" w:rsidP="00C342B2">
            <w:pPr>
              <w:spacing w:line="240" w:lineRule="exact"/>
              <w:jc w:val="center"/>
              <w:rPr>
                <w:rFonts w:ascii="Gabriola" w:hAnsi="Gabriola" w:cs="Times New Roman"/>
                <w:sz w:val="40"/>
                <w:szCs w:val="40"/>
              </w:rPr>
            </w:pPr>
            <w:r w:rsidRPr="002A5F2A">
              <w:rPr>
                <w:rFonts w:ascii="Gabriola" w:hAnsi="Gabriola" w:cs="Times New Roman"/>
                <w:sz w:val="40"/>
                <w:szCs w:val="40"/>
              </w:rPr>
              <w:t>Взрослый и ребёнок по очереди дарят друг другу слова. Взрослый может дарить незнакомые ребёнку слова, объясняя их происхождение</w:t>
            </w:r>
            <w:proofErr w:type="gramStart"/>
            <w:r w:rsidRPr="002A5F2A">
              <w:rPr>
                <w:rFonts w:ascii="Gabriola" w:hAnsi="Gabriola" w:cs="Times New Roman"/>
                <w:sz w:val="40"/>
                <w:szCs w:val="40"/>
              </w:rPr>
              <w:t>.</w:t>
            </w:r>
            <w:proofErr w:type="gramEnd"/>
            <w:r w:rsidRPr="002A5F2A">
              <w:rPr>
                <w:rStyle w:val="c2"/>
                <w:rFonts w:ascii="Gabriola" w:hAnsi="Gabriola"/>
                <w:color w:val="000000"/>
                <w:sz w:val="40"/>
                <w:szCs w:val="40"/>
              </w:rPr>
              <w:t xml:space="preserve"> </w:t>
            </w:r>
            <w:r w:rsidRPr="002A5F2A">
              <w:rPr>
                <w:rStyle w:val="c2"/>
                <w:rFonts w:ascii="Gabriola" w:hAnsi="Gabriola" w:cs="Times New Roman"/>
                <w:color w:val="000000"/>
                <w:sz w:val="40"/>
                <w:szCs w:val="40"/>
              </w:rPr>
              <w:t>(</w:t>
            </w:r>
            <w:proofErr w:type="gramStart"/>
            <w:r w:rsidRPr="002A5F2A">
              <w:rPr>
                <w:rStyle w:val="c2"/>
                <w:rFonts w:ascii="Gabriola" w:hAnsi="Gabriola" w:cs="Times New Roman"/>
                <w:color w:val="000000"/>
                <w:sz w:val="40"/>
                <w:szCs w:val="40"/>
              </w:rPr>
              <w:t>р</w:t>
            </w:r>
            <w:proofErr w:type="gramEnd"/>
            <w:r w:rsidRPr="002A5F2A">
              <w:rPr>
                <w:rStyle w:val="c2"/>
                <w:rFonts w:ascii="Gabriola" w:hAnsi="Gabriola" w:cs="Times New Roman"/>
                <w:color w:val="000000"/>
                <w:sz w:val="40"/>
                <w:szCs w:val="40"/>
              </w:rPr>
              <w:t xml:space="preserve">екомендуемые слова: милосердие, великодушие, человеколюбие, </w:t>
            </w:r>
            <w:proofErr w:type="spellStart"/>
            <w:r w:rsidRPr="002A5F2A">
              <w:rPr>
                <w:rStyle w:val="c2"/>
                <w:rFonts w:ascii="Gabriola" w:hAnsi="Gabriola" w:cs="Times New Roman"/>
                <w:color w:val="000000"/>
                <w:sz w:val="40"/>
                <w:szCs w:val="40"/>
              </w:rPr>
              <w:t>доброделание</w:t>
            </w:r>
            <w:proofErr w:type="spellEnd"/>
            <w:r w:rsidRPr="002A5F2A">
              <w:rPr>
                <w:rStyle w:val="c2"/>
                <w:rFonts w:ascii="Gabriola" w:hAnsi="Gabriola" w:cs="Times New Roman"/>
                <w:color w:val="000000"/>
                <w:sz w:val="40"/>
                <w:szCs w:val="40"/>
              </w:rPr>
              <w:t>, миролюбие)</w:t>
            </w:r>
          </w:p>
          <w:p w:rsidR="005C34F5" w:rsidRPr="002A5F2A" w:rsidRDefault="005C34F5" w:rsidP="00C342B2">
            <w:pPr>
              <w:spacing w:line="240" w:lineRule="exact"/>
              <w:ind w:right="57"/>
              <w:jc w:val="center"/>
              <w:rPr>
                <w:rFonts w:ascii="Gabriola" w:hAnsi="Gabriola"/>
                <w:sz w:val="40"/>
                <w:szCs w:val="40"/>
              </w:rPr>
            </w:pPr>
          </w:p>
        </w:tc>
      </w:tr>
    </w:tbl>
    <w:p w:rsidR="005C34F5" w:rsidRPr="00782B7F" w:rsidRDefault="005C34F5" w:rsidP="005C34F5">
      <w:pPr>
        <w:spacing w:line="240" w:lineRule="exact"/>
        <w:ind w:left="57" w:right="57"/>
        <w:rPr>
          <w:rFonts w:ascii="Gabriola" w:hAnsi="Gabriola"/>
          <w:sz w:val="40"/>
          <w:szCs w:val="40"/>
        </w:rPr>
      </w:pPr>
    </w:p>
    <w:p w:rsidR="00F639CA" w:rsidRDefault="00E4063C"/>
    <w:sectPr w:rsidR="00F639CA" w:rsidSect="00132B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F5"/>
    <w:rsid w:val="005C34F5"/>
    <w:rsid w:val="006F0A70"/>
    <w:rsid w:val="00AD45AC"/>
    <w:rsid w:val="00C13EEC"/>
    <w:rsid w:val="00E4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7">
    <w:name w:val="c17"/>
    <w:basedOn w:val="a0"/>
    <w:rsid w:val="005C34F5"/>
  </w:style>
  <w:style w:type="paragraph" w:customStyle="1" w:styleId="c5">
    <w:name w:val="c5"/>
    <w:basedOn w:val="a"/>
    <w:rsid w:val="005C3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C34F5"/>
  </w:style>
  <w:style w:type="character" w:customStyle="1" w:styleId="c9">
    <w:name w:val="c9"/>
    <w:basedOn w:val="a0"/>
    <w:rsid w:val="005C34F5"/>
  </w:style>
  <w:style w:type="character" w:customStyle="1" w:styleId="c2">
    <w:name w:val="c2"/>
    <w:basedOn w:val="a0"/>
    <w:rsid w:val="005C34F5"/>
  </w:style>
  <w:style w:type="character" w:customStyle="1" w:styleId="c7">
    <w:name w:val="c7"/>
    <w:basedOn w:val="a0"/>
    <w:rsid w:val="005C3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7">
    <w:name w:val="c17"/>
    <w:basedOn w:val="a0"/>
    <w:rsid w:val="005C34F5"/>
  </w:style>
  <w:style w:type="paragraph" w:customStyle="1" w:styleId="c5">
    <w:name w:val="c5"/>
    <w:basedOn w:val="a"/>
    <w:rsid w:val="005C3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C34F5"/>
  </w:style>
  <w:style w:type="character" w:customStyle="1" w:styleId="c9">
    <w:name w:val="c9"/>
    <w:basedOn w:val="a0"/>
    <w:rsid w:val="005C34F5"/>
  </w:style>
  <w:style w:type="character" w:customStyle="1" w:styleId="c2">
    <w:name w:val="c2"/>
    <w:basedOn w:val="a0"/>
    <w:rsid w:val="005C34F5"/>
  </w:style>
  <w:style w:type="character" w:customStyle="1" w:styleId="c7">
    <w:name w:val="c7"/>
    <w:basedOn w:val="a0"/>
    <w:rsid w:val="005C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User</cp:lastModifiedBy>
  <cp:revision>2</cp:revision>
  <dcterms:created xsi:type="dcterms:W3CDTF">2020-08-27T10:17:00Z</dcterms:created>
  <dcterms:modified xsi:type="dcterms:W3CDTF">2020-08-27T10:17:00Z</dcterms:modified>
</cp:coreProperties>
</file>