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0A" w:rsidRPr="003E430A" w:rsidRDefault="00EA2A0A" w:rsidP="003E430A">
      <w:pPr>
        <w:shd w:val="clear" w:color="auto" w:fill="CDE9F9"/>
        <w:spacing w:after="300" w:line="240" w:lineRule="auto"/>
        <w:ind w:left="-1134" w:right="-284" w:firstLine="0"/>
        <w:jc w:val="center"/>
        <w:outlineLvl w:val="0"/>
        <w:rPr>
          <w:rFonts w:ascii="Cambria" w:eastAsia="Times New Roman" w:hAnsi="Cambria" w:cs="Arial"/>
          <w:b/>
          <w:caps/>
          <w:color w:val="E31723"/>
          <w:kern w:val="36"/>
          <w:sz w:val="48"/>
          <w:szCs w:val="48"/>
          <w:lang w:eastAsia="ru-RU"/>
        </w:rPr>
      </w:pPr>
      <w:r w:rsidRPr="003E430A">
        <w:rPr>
          <w:rFonts w:ascii="Cambria" w:eastAsia="Times New Roman" w:hAnsi="Cambria" w:cs="Arial"/>
          <w:b/>
          <w:caps/>
          <w:color w:val="E31723"/>
          <w:kern w:val="36"/>
          <w:sz w:val="48"/>
          <w:szCs w:val="48"/>
          <w:lang w:eastAsia="ru-RU"/>
        </w:rPr>
        <w:t>КА</w:t>
      </w:r>
      <w:r w:rsidR="003E430A" w:rsidRPr="003E430A">
        <w:rPr>
          <w:rFonts w:ascii="Cambria" w:eastAsia="Times New Roman" w:hAnsi="Cambria" w:cs="Arial"/>
          <w:b/>
          <w:caps/>
          <w:color w:val="E31723"/>
          <w:kern w:val="36"/>
          <w:sz w:val="48"/>
          <w:szCs w:val="48"/>
          <w:lang w:eastAsia="ru-RU"/>
        </w:rPr>
        <w:t>КИЕ ИГРУШКИ ПОЛЕЗНЫ ДЛЯ РЕБЕНКА?</w:t>
      </w:r>
    </w:p>
    <w:p w:rsidR="00EA2A0A" w:rsidRPr="00EA2A0A" w:rsidRDefault="00EA2A0A" w:rsidP="003E430A">
      <w:pPr>
        <w:shd w:val="clear" w:color="auto" w:fill="CDE9F9"/>
        <w:spacing w:after="0" w:line="240" w:lineRule="auto"/>
        <w:ind w:left="-1134" w:right="-284" w:firstLine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181350" cy="2076450"/>
            <wp:effectExtent l="19050" t="0" r="0" b="0"/>
            <wp:docPr id="1" name="Рисунок 1" descr="http://www.rastishka.ru/uploads/mb/097/66/52/7f2b5d3e95d4a733fcfb77bd7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stishka.ru/uploads/mb/097/66/52/7f2b5d3e95d4a733fcfb77bd7e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30A" w:rsidRDefault="00EA2A0A" w:rsidP="003E430A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3E430A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 xml:space="preserve">Воспитание и полноценное развитие ребенка </w:t>
      </w:r>
      <w:proofErr w:type="gramStart"/>
      <w:r w:rsidRPr="003E430A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немыслимы</w:t>
      </w:r>
      <w:proofErr w:type="gramEnd"/>
      <w:r w:rsidRPr="003E430A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 xml:space="preserve"> без игрушек. Именно </w:t>
      </w:r>
      <w:proofErr w:type="gramStart"/>
      <w:r w:rsidRPr="003E430A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последние</w:t>
      </w:r>
      <w:proofErr w:type="gramEnd"/>
      <w:r w:rsidRPr="003E430A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 xml:space="preserve"> учат малыша исследовать окружающий мир и даже общаться. Поэтому выбор игрушек – занятие, к которому надо подойти ответственно. </w:t>
      </w:r>
    </w:p>
    <w:p w:rsidR="003E430A" w:rsidRDefault="00EA2A0A" w:rsidP="003E430A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3E430A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Прежде всего, не стоит перегибать палку, стремясь превратить ребенка в маленького Эйнштейна. Развивающие игры очень и очень полезны, но они не должны быть единственными в ящике для игрушек. Для расширения кругозора детям нужен довольно большой ассортимент. Обязательно стоит приобрести несколько игрушек из «реальной жизни». Это куклы или фигурки животных, мебель, машины, медицинские или парикмахерские принадлежности. В общем, все, что копируют предметы из «взрослого» мира. </w:t>
      </w:r>
    </w:p>
    <w:p w:rsidR="003E430A" w:rsidRDefault="00EA2A0A" w:rsidP="003E430A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3E430A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Несмотря на нелюбовь многих родителей мальчиков к пистолетам и солдатикам, они все же не так плохи. Детям порой нужно выплескивать свою агрессию, и эти игрушки – неплохой способ. А для развития творческих способностей и заодно мелкой моторики прекрасно подойдут кон</w:t>
      </w:r>
      <w:r w:rsidR="003E430A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 xml:space="preserve">структоры, пирамидки, </w:t>
      </w:r>
      <w:proofErr w:type="spellStart"/>
      <w:r w:rsidR="003E430A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па</w:t>
      </w:r>
      <w:r w:rsidRPr="003E430A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з</w:t>
      </w:r>
      <w:r w:rsidR="003E430A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з</w:t>
      </w:r>
      <w:r w:rsidRPr="003E430A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лы</w:t>
      </w:r>
      <w:proofErr w:type="spellEnd"/>
      <w:r w:rsidRPr="003E430A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, настольные игры, аппликации. То есть игры, которые принято называть развивающими. </w:t>
      </w:r>
    </w:p>
    <w:p w:rsidR="003E430A" w:rsidRDefault="00EA2A0A" w:rsidP="003E430A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3E430A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Также ориентируйтесь на возраст ребенка. Трех-четырех</w:t>
      </w:r>
      <w:r w:rsidR="003E430A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 xml:space="preserve"> </w:t>
      </w:r>
      <w:r w:rsidRPr="003E430A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летние дети любят ролевые игры и предпочитают в основном крупные игрушки. Детская фантазия превращает кукол, плюшевых зверей и машины в конкретных героев. </w:t>
      </w:r>
    </w:p>
    <w:p w:rsidR="003E430A" w:rsidRDefault="00EA2A0A" w:rsidP="003E430A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3E430A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Зато к пяти-шести годам крупные игрушки постепенно перестают занимать малыша. Конструктор, мозаика, занимательная настольная игра – вот чему по-настоящему радуются дети в этом возрасте. Фантазия не то чтобы сдает свои позиции, просто к ней добавляется еще проснувшийся пытливый ум и желание понять «как что устроено». </w:t>
      </w:r>
    </w:p>
    <w:p w:rsidR="00EA2A0A" w:rsidRPr="003E430A" w:rsidRDefault="00EA2A0A" w:rsidP="003E430A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3E430A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В школьном возрасте интерес детей к игрушкам, разумеется, ослабевает. Их все больше завлекают подвижные игры со сверстниками. Но это не значит, что игрушки теперь не нужны вовсе. Просто на школьном этапе личность ребенка уже во многом сформирована, и он сам делает свой выбор среди магазинных полок, который сложно описать общими правилами.</w:t>
      </w:r>
    </w:p>
    <w:p w:rsidR="00BD121C" w:rsidRDefault="00BD121C"/>
    <w:sectPr w:rsidR="00BD121C" w:rsidSect="003E430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A0A"/>
    <w:rsid w:val="003E430A"/>
    <w:rsid w:val="00936D5D"/>
    <w:rsid w:val="00A52B03"/>
    <w:rsid w:val="00BC44EF"/>
    <w:rsid w:val="00BD121C"/>
    <w:rsid w:val="00EA2A0A"/>
    <w:rsid w:val="00F26946"/>
    <w:rsid w:val="00F83D60"/>
    <w:rsid w:val="00FD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276" w:right="-42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1C"/>
  </w:style>
  <w:style w:type="paragraph" w:styleId="1">
    <w:name w:val="heading 1"/>
    <w:basedOn w:val="a"/>
    <w:link w:val="10"/>
    <w:uiPriority w:val="9"/>
    <w:qFormat/>
    <w:rsid w:val="00EA2A0A"/>
    <w:pPr>
      <w:spacing w:before="100" w:beforeAutospacing="1" w:after="100" w:afterAutospacing="1" w:line="240" w:lineRule="auto"/>
      <w:ind w:left="0" w:righ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A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A2A0A"/>
  </w:style>
  <w:style w:type="character" w:customStyle="1" w:styleId="comments">
    <w:name w:val="comments"/>
    <w:basedOn w:val="a0"/>
    <w:rsid w:val="00EA2A0A"/>
  </w:style>
  <w:style w:type="character" w:customStyle="1" w:styleId="like">
    <w:name w:val="like"/>
    <w:basedOn w:val="a0"/>
    <w:rsid w:val="00EA2A0A"/>
  </w:style>
  <w:style w:type="paragraph" w:styleId="a3">
    <w:name w:val="Normal (Web)"/>
    <w:basedOn w:val="a"/>
    <w:uiPriority w:val="99"/>
    <w:semiHidden/>
    <w:unhideWhenUsed/>
    <w:rsid w:val="00EA2A0A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4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53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80672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89523">
                  <w:marLeft w:val="-75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1587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1680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2013-03-02T20:37:00Z</cp:lastPrinted>
  <dcterms:created xsi:type="dcterms:W3CDTF">2013-02-19T17:51:00Z</dcterms:created>
  <dcterms:modified xsi:type="dcterms:W3CDTF">2013-03-02T20:37:00Z</dcterms:modified>
</cp:coreProperties>
</file>